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4C3F8CBC" w14:textId="77777777" w:rsidR="00C52619" w:rsidRDefault="00FF4AAE" w:rsidP="00C5261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it-IT"/>
        </w:rPr>
      </w:pPr>
      <w:bookmarkStart w:id="0" w:name="_Hlk70596601"/>
      <w:r w:rsidRPr="0058214A">
        <w:rPr>
          <w:rFonts w:ascii="Calibri" w:eastAsia="Calibri" w:hAnsi="Calibri" w:cs="Calibri"/>
          <w:b/>
          <w:bCs/>
          <w:sz w:val="26"/>
          <w:szCs w:val="26"/>
          <w:lang w:eastAsia="it-IT"/>
        </w:rPr>
        <w:t>COMUNICATO STAMPA</w:t>
      </w:r>
    </w:p>
    <w:p w14:paraId="2143EF31" w14:textId="584AE4FC" w:rsidR="00FF4AAE" w:rsidRPr="0058214A" w:rsidRDefault="00FF4AAE" w:rsidP="00C52619">
      <w:pPr>
        <w:spacing w:after="0" w:line="240" w:lineRule="auto"/>
        <w:jc w:val="center"/>
        <w:rPr>
          <w:rFonts w:ascii="Calibri" w:eastAsia="Calibri" w:hAnsi="Calibri" w:cs="Calibri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</w:p>
    <w:bookmarkEnd w:id="0"/>
    <w:p w14:paraId="7B192F22" w14:textId="3A74FA3B" w:rsidR="00927630" w:rsidRPr="00927630" w:rsidRDefault="00927630" w:rsidP="00927630">
      <w:pPr>
        <w:jc w:val="center"/>
        <w:rPr>
          <w:rFonts w:cstheme="minorHAnsi"/>
          <w:b/>
          <w:bCs/>
          <w:sz w:val="26"/>
          <w:szCs w:val="26"/>
        </w:rPr>
      </w:pPr>
      <w:r w:rsidRPr="00927630">
        <w:rPr>
          <w:rFonts w:cstheme="minorHAnsi"/>
          <w:b/>
          <w:bCs/>
          <w:sz w:val="26"/>
          <w:szCs w:val="26"/>
        </w:rPr>
        <w:t>APPALTI: FIEG, SEMPLIFICARE E SNELLIRE MA GARANTIRE TRASPARENZA</w:t>
      </w:r>
    </w:p>
    <w:p w14:paraId="6F4D6CC4" w14:textId="347A1D50" w:rsidR="00927630" w:rsidRDefault="00927630" w:rsidP="00927630">
      <w:pPr>
        <w:jc w:val="both"/>
        <w:rPr>
          <w:rFonts w:cstheme="minorHAnsi"/>
          <w:b/>
          <w:bCs/>
          <w:sz w:val="26"/>
          <w:szCs w:val="26"/>
        </w:rPr>
      </w:pPr>
    </w:p>
    <w:p w14:paraId="45396E9A" w14:textId="77777777" w:rsidR="00EC3341" w:rsidRDefault="00EC3341" w:rsidP="00EC3341">
      <w:pPr>
        <w:pStyle w:val="NormaleWeb"/>
        <w:shd w:val="clear" w:color="auto" w:fill="FFFFFF"/>
        <w:jc w:val="both"/>
        <w:rPr>
          <w:color w:val="212121"/>
        </w:rPr>
      </w:pPr>
      <w:r>
        <w:rPr>
          <w:rFonts w:cstheme="minorHAnsi"/>
          <w:color w:val="212121"/>
          <w:sz w:val="24"/>
          <w:szCs w:val="24"/>
        </w:rPr>
        <w:t xml:space="preserve">Roma, 26 maggio 2021 - “Le necessarie forme di semplificazioni delle attività contrattuali della Pubblica amministrazione devono velocizzare e snellire le procedure di affidamento e realizzazione delle opere pubbliche ma non devono abbassare il livello di trasparenza e di conoscibilità dei cittadini sull’attività della Pubblica amministrazione per mantenere i livelli di legalità e di contrasto alla corruzione nel settore degli appalti”. </w:t>
      </w:r>
    </w:p>
    <w:p w14:paraId="4754DE3D" w14:textId="77777777" w:rsidR="00EC3341" w:rsidRDefault="00EC3341" w:rsidP="00EC3341">
      <w:pPr>
        <w:pStyle w:val="NormaleWeb"/>
        <w:shd w:val="clear" w:color="auto" w:fill="FFFFFF"/>
        <w:jc w:val="both"/>
        <w:rPr>
          <w:color w:val="212121"/>
        </w:rPr>
      </w:pPr>
      <w:r>
        <w:rPr>
          <w:rFonts w:cstheme="minorHAnsi"/>
          <w:color w:val="212121"/>
          <w:sz w:val="24"/>
          <w:szCs w:val="24"/>
        </w:rPr>
        <w:t xml:space="preserve">Ha così dichiarato il Presidente della </w:t>
      </w:r>
      <w:proofErr w:type="spellStart"/>
      <w:r>
        <w:rPr>
          <w:rFonts w:cstheme="minorHAnsi"/>
          <w:color w:val="212121"/>
          <w:sz w:val="24"/>
          <w:szCs w:val="24"/>
        </w:rPr>
        <w:t>Fieg</w:t>
      </w:r>
      <w:proofErr w:type="spellEnd"/>
      <w:r>
        <w:rPr>
          <w:rFonts w:cstheme="minorHAnsi"/>
          <w:color w:val="212121"/>
          <w:sz w:val="24"/>
          <w:szCs w:val="24"/>
        </w:rPr>
        <w:t xml:space="preserve">, Andrea Riffeser Monti.  </w:t>
      </w:r>
    </w:p>
    <w:p w14:paraId="1DDEB144" w14:textId="77777777" w:rsidR="00EC3341" w:rsidRDefault="00EC3341" w:rsidP="00EC3341">
      <w:pPr>
        <w:pStyle w:val="NormaleWeb"/>
        <w:shd w:val="clear" w:color="auto" w:fill="FFFFFF"/>
        <w:jc w:val="both"/>
        <w:rPr>
          <w:color w:val="212121"/>
        </w:rPr>
      </w:pPr>
      <w:r>
        <w:rPr>
          <w:color w:val="212121"/>
          <w:sz w:val="24"/>
          <w:szCs w:val="24"/>
        </w:rPr>
        <w:t xml:space="preserve">“La </w:t>
      </w:r>
      <w:proofErr w:type="spellStart"/>
      <w:r>
        <w:rPr>
          <w:color w:val="212121"/>
          <w:sz w:val="24"/>
          <w:szCs w:val="24"/>
        </w:rPr>
        <w:t>Fieg</w:t>
      </w:r>
      <w:proofErr w:type="spellEnd"/>
      <w:r>
        <w:rPr>
          <w:color w:val="212121"/>
          <w:sz w:val="24"/>
          <w:szCs w:val="24"/>
        </w:rPr>
        <w:t xml:space="preserve"> con le testate cartacee e online dei suoi associati raggiunge 12,6 milioni di cittadini con i quotidiani ogni giorno, 20,1 milioni di cittadini con i periodici e 38,1 milioni di utenti unici nel giorno medio con i siti di informazione ed è in grado di garantire ai cittadini il massimo di informazione sulle procedure, qualunque esse siano, di aggiudicazione dei contratti pubblici e di realizzazione delle opere pubbliche”. </w:t>
      </w:r>
    </w:p>
    <w:p w14:paraId="4BC350FE" w14:textId="50D07327" w:rsidR="00EC3341" w:rsidRDefault="00EC3341" w:rsidP="00EC3341">
      <w:pPr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color w:val="212121"/>
          <w:sz w:val="24"/>
          <w:szCs w:val="24"/>
        </w:rPr>
        <w:t xml:space="preserve">“Occorre perciò conservare gli attuali obblighi di pubblicazione sulla stampa quotidiana degli avvisi di aggiudicazione dei contratti pubblici, anche degli esiti di procedure senza bando, e prevedere analoghi obblighi di pubblicazione dell’avvio delle procedure volte alla assegnazione di appalti, qualunque sia la procedura prevista, con forme di comunicazione continua e costante tra Pubblica amministrazione/imprese </w:t>
      </w:r>
      <w:proofErr w:type="spellStart"/>
      <w:r>
        <w:rPr>
          <w:rFonts w:cstheme="minorHAnsi"/>
          <w:color w:val="212121"/>
          <w:sz w:val="24"/>
          <w:szCs w:val="24"/>
        </w:rPr>
        <w:t>appaltatarie</w:t>
      </w:r>
      <w:proofErr w:type="spellEnd"/>
      <w:r>
        <w:rPr>
          <w:rFonts w:cstheme="minorHAnsi"/>
          <w:color w:val="212121"/>
          <w:sz w:val="24"/>
          <w:szCs w:val="24"/>
        </w:rPr>
        <w:t xml:space="preserve"> e cittadini sullo stato di avanzamento nella realizzazione delle opere pubbliche. Ugualmente opportuno – ha concluso Riffeser </w:t>
      </w:r>
      <w:r>
        <w:rPr>
          <w:rFonts w:cstheme="minorHAnsi"/>
          <w:color w:val="212121"/>
          <w:sz w:val="24"/>
          <w:szCs w:val="24"/>
        </w:rPr>
        <w:t>–</w:t>
      </w:r>
      <w:r>
        <w:rPr>
          <w:rFonts w:cstheme="minorHAnsi"/>
          <w:color w:val="212121"/>
          <w:sz w:val="24"/>
          <w:szCs w:val="24"/>
        </w:rPr>
        <w:t xml:space="preserve"> è il ripristino dell’obbligo di pubblicazione degli avvisi d’asta: una misura senza oneri per l’erario che eviterebbe l’aggiudicazione degli immobili a valori inferiori ai prezzi di mercato a causa dell’insufficiente pubblicità, con un conseguente danno per creditori e debitori</w:t>
      </w:r>
      <w:r>
        <w:rPr>
          <w:rFonts w:cstheme="minorHAnsi"/>
          <w:color w:val="212121"/>
          <w:sz w:val="24"/>
          <w:szCs w:val="24"/>
        </w:rPr>
        <w:t>”.</w:t>
      </w:r>
    </w:p>
    <w:sectPr w:rsidR="00EC3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67C8"/>
    <w:multiLevelType w:val="hybridMultilevel"/>
    <w:tmpl w:val="5830C32E"/>
    <w:lvl w:ilvl="0" w:tplc="3A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83C38"/>
    <w:rsid w:val="000F3667"/>
    <w:rsid w:val="00133FEB"/>
    <w:rsid w:val="001405D1"/>
    <w:rsid w:val="001C263D"/>
    <w:rsid w:val="001C51A5"/>
    <w:rsid w:val="001F0436"/>
    <w:rsid w:val="001F2796"/>
    <w:rsid w:val="00214055"/>
    <w:rsid w:val="002212E1"/>
    <w:rsid w:val="00224584"/>
    <w:rsid w:val="00264A4B"/>
    <w:rsid w:val="00277F24"/>
    <w:rsid w:val="002C49FA"/>
    <w:rsid w:val="002D1FEC"/>
    <w:rsid w:val="003217F4"/>
    <w:rsid w:val="00356273"/>
    <w:rsid w:val="00384952"/>
    <w:rsid w:val="0039561A"/>
    <w:rsid w:val="003B7FB3"/>
    <w:rsid w:val="003C427E"/>
    <w:rsid w:val="003F18FD"/>
    <w:rsid w:val="004260E4"/>
    <w:rsid w:val="004260EE"/>
    <w:rsid w:val="004564E3"/>
    <w:rsid w:val="00470F3C"/>
    <w:rsid w:val="00485BAF"/>
    <w:rsid w:val="004B7FAB"/>
    <w:rsid w:val="00520A6E"/>
    <w:rsid w:val="00551EFA"/>
    <w:rsid w:val="00566923"/>
    <w:rsid w:val="0058214A"/>
    <w:rsid w:val="005A5603"/>
    <w:rsid w:val="005B7FDD"/>
    <w:rsid w:val="005C4DF8"/>
    <w:rsid w:val="00605525"/>
    <w:rsid w:val="006427DC"/>
    <w:rsid w:val="006556B1"/>
    <w:rsid w:val="00682A90"/>
    <w:rsid w:val="006A65EB"/>
    <w:rsid w:val="006D7E75"/>
    <w:rsid w:val="006E56EF"/>
    <w:rsid w:val="00721056"/>
    <w:rsid w:val="007508EF"/>
    <w:rsid w:val="007902C7"/>
    <w:rsid w:val="00795EDA"/>
    <w:rsid w:val="007A735D"/>
    <w:rsid w:val="007E6E53"/>
    <w:rsid w:val="008176AF"/>
    <w:rsid w:val="008A0171"/>
    <w:rsid w:val="008C19D1"/>
    <w:rsid w:val="0090263E"/>
    <w:rsid w:val="00927630"/>
    <w:rsid w:val="00946E45"/>
    <w:rsid w:val="009527DE"/>
    <w:rsid w:val="00954269"/>
    <w:rsid w:val="00960EC8"/>
    <w:rsid w:val="00967530"/>
    <w:rsid w:val="00A759B5"/>
    <w:rsid w:val="00AA4BED"/>
    <w:rsid w:val="00AC0365"/>
    <w:rsid w:val="00AD5104"/>
    <w:rsid w:val="00AF33A7"/>
    <w:rsid w:val="00B70156"/>
    <w:rsid w:val="00B94FE7"/>
    <w:rsid w:val="00C011C8"/>
    <w:rsid w:val="00C02628"/>
    <w:rsid w:val="00C15211"/>
    <w:rsid w:val="00C17ED3"/>
    <w:rsid w:val="00C52619"/>
    <w:rsid w:val="00C92229"/>
    <w:rsid w:val="00CB76AF"/>
    <w:rsid w:val="00D54FE6"/>
    <w:rsid w:val="00D5647A"/>
    <w:rsid w:val="00DB62B8"/>
    <w:rsid w:val="00DD3F6E"/>
    <w:rsid w:val="00E076E7"/>
    <w:rsid w:val="00E42155"/>
    <w:rsid w:val="00EC3341"/>
    <w:rsid w:val="00EE2F58"/>
    <w:rsid w:val="00F50047"/>
    <w:rsid w:val="00F976B3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214A"/>
    <w:rPr>
      <w:rFonts w:ascii="Calibri" w:hAnsi="Calibri"/>
      <w:szCs w:val="21"/>
    </w:rPr>
  </w:style>
  <w:style w:type="paragraph" w:customStyle="1" w:styleId="xmsonormal">
    <w:name w:val="x_msonormal"/>
    <w:basedOn w:val="Normale"/>
    <w:rsid w:val="009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B7FA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9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52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526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2</cp:revision>
  <cp:lastPrinted>2021-05-26T11:05:00Z</cp:lastPrinted>
  <dcterms:created xsi:type="dcterms:W3CDTF">2021-05-26T14:33:00Z</dcterms:created>
  <dcterms:modified xsi:type="dcterms:W3CDTF">2021-05-26T14:33:00Z</dcterms:modified>
</cp:coreProperties>
</file>